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70" w:rsidRDefault="00FE0B52"/>
    <w:p w:rsidR="00586477" w:rsidRDefault="003D51C3">
      <w:r>
        <w:t>A ASTRONOMIA E OS GNOMONS</w:t>
      </w:r>
    </w:p>
    <w:p w:rsidR="00586477" w:rsidRPr="00586477" w:rsidRDefault="00586477" w:rsidP="00586477">
      <w:pPr>
        <w:rPr>
          <w:sz w:val="20"/>
          <w:szCs w:val="20"/>
        </w:rPr>
      </w:pPr>
      <w:r w:rsidRPr="00586477">
        <w:rPr>
          <w:sz w:val="20"/>
          <w:szCs w:val="20"/>
        </w:rPr>
        <w:t>Os </w:t>
      </w:r>
      <w:r w:rsidRPr="00586477">
        <w:rPr>
          <w:b/>
          <w:bCs/>
          <w:sz w:val="20"/>
          <w:szCs w:val="20"/>
        </w:rPr>
        <w:t>gnomos</w:t>
      </w:r>
      <w:r w:rsidRPr="00586477">
        <w:rPr>
          <w:sz w:val="20"/>
          <w:szCs w:val="20"/>
        </w:rPr>
        <w:t xml:space="preserve"> são espíritos de pequena </w:t>
      </w:r>
      <w:r w:rsidR="000643C8" w:rsidRPr="00586477">
        <w:rPr>
          <w:sz w:val="20"/>
          <w:szCs w:val="20"/>
        </w:rPr>
        <w:t xml:space="preserve">estatura. </w:t>
      </w:r>
      <w:r w:rsidRPr="00586477">
        <w:rPr>
          <w:sz w:val="20"/>
          <w:szCs w:val="20"/>
        </w:rPr>
        <w:t>A origem das lendas dos gnomos provavelmente surgiu no oriente e</w:t>
      </w:r>
      <w:r w:rsidR="000643C8" w:rsidRPr="00586477">
        <w:rPr>
          <w:sz w:val="20"/>
          <w:szCs w:val="20"/>
        </w:rPr>
        <w:t xml:space="preserve"> </w:t>
      </w:r>
      <w:r w:rsidRPr="00586477">
        <w:rPr>
          <w:sz w:val="20"/>
          <w:szCs w:val="20"/>
        </w:rPr>
        <w:t>influenciou a cultura antiga da Escandinávia.</w:t>
      </w:r>
    </w:p>
    <w:p w:rsidR="00586477" w:rsidRPr="000643C8" w:rsidRDefault="00586477" w:rsidP="00586477">
      <w:pPr>
        <w:rPr>
          <w:sz w:val="20"/>
          <w:szCs w:val="20"/>
        </w:rPr>
      </w:pPr>
      <w:r w:rsidRPr="00586477">
        <w:rPr>
          <w:sz w:val="20"/>
          <w:szCs w:val="20"/>
        </w:rPr>
        <w:t xml:space="preserve">Com a evolução dos contos, o gnomo </w:t>
      </w:r>
      <w:r w:rsidR="000643C8" w:rsidRPr="00586477">
        <w:rPr>
          <w:sz w:val="20"/>
          <w:szCs w:val="20"/>
        </w:rPr>
        <w:t>tornou-se</w:t>
      </w:r>
      <w:r w:rsidRPr="00586477">
        <w:rPr>
          <w:sz w:val="20"/>
          <w:szCs w:val="20"/>
        </w:rPr>
        <w:t xml:space="preserve"> imaginação popular um anão.  É comum serem representados como seres mágicos não só protetores da natureza e dos seus segredos</w:t>
      </w:r>
      <w:r w:rsidR="000643C8" w:rsidRPr="00586477">
        <w:rPr>
          <w:sz w:val="20"/>
          <w:szCs w:val="20"/>
        </w:rPr>
        <w:t>, mas</w:t>
      </w:r>
      <w:r w:rsidRPr="00586477">
        <w:rPr>
          <w:sz w:val="20"/>
          <w:szCs w:val="20"/>
        </w:rPr>
        <w:t xml:space="preserve"> também dos jardins.</w:t>
      </w:r>
    </w:p>
    <w:p w:rsidR="000643C8" w:rsidRDefault="00586477" w:rsidP="000643C8">
      <w:pPr>
        <w:rPr>
          <w:sz w:val="20"/>
          <w:szCs w:val="20"/>
        </w:rPr>
      </w:pPr>
      <w:r w:rsidRPr="00586477">
        <w:rPr>
          <w:sz w:val="20"/>
          <w:szCs w:val="20"/>
        </w:rPr>
        <w:t xml:space="preserve">O gnômon deve ter sido o mais antigo instrumento astronômico </w:t>
      </w:r>
      <w:r w:rsidR="000643C8" w:rsidRPr="00586477">
        <w:rPr>
          <w:sz w:val="20"/>
          <w:szCs w:val="20"/>
        </w:rPr>
        <w:t>construído</w:t>
      </w:r>
      <w:r w:rsidRPr="00586477">
        <w:rPr>
          <w:sz w:val="20"/>
          <w:szCs w:val="20"/>
        </w:rPr>
        <w:t xml:space="preserve"> pelo homem. Em sua forma mais simples, consistia apenas de uma vara fincada, geralmente na vertical, no chão. A observação da sombra dessa vara, provocada pelos raios solares, permitia materializar a posição do Sol no céu ao longo do tempo. </w:t>
      </w:r>
    </w:p>
    <w:p w:rsidR="005F7924" w:rsidRPr="00BA52FA" w:rsidRDefault="00CA64A9" w:rsidP="000643C8">
      <w:pPr>
        <w:rPr>
          <w:sz w:val="20"/>
          <w:szCs w:val="20"/>
        </w:rPr>
      </w:pPr>
      <w:r w:rsidRPr="00BA52FA">
        <w:rPr>
          <w:sz w:val="20"/>
          <w:szCs w:val="20"/>
        </w:rPr>
        <w:t xml:space="preserve">Os primeiros instrumentos astronômicos usados pelo homem foram o olho e o cérebro humanos. Foi com eles que os antigos astrônomos conseguiram olhar e procurar entender o mundo em que viviam. </w:t>
      </w:r>
    </w:p>
    <w:p w:rsidR="005F7924" w:rsidRPr="00BA52FA" w:rsidRDefault="00CA64A9" w:rsidP="000643C8">
      <w:pPr>
        <w:rPr>
          <w:sz w:val="20"/>
          <w:szCs w:val="20"/>
        </w:rPr>
      </w:pPr>
      <w:r w:rsidRPr="00BA52FA">
        <w:rPr>
          <w:sz w:val="20"/>
          <w:szCs w:val="20"/>
        </w:rPr>
        <w:t>Através do cérebro e dos olhos foi possível classificar as estrelas em constelações, as quais eram consideradas como imutáveis com o passar do tempo.</w:t>
      </w:r>
    </w:p>
    <w:p w:rsidR="005F7924" w:rsidRPr="00BA52FA" w:rsidRDefault="000643C8" w:rsidP="000643C8">
      <w:pPr>
        <w:rPr>
          <w:sz w:val="20"/>
          <w:szCs w:val="20"/>
        </w:rPr>
      </w:pPr>
      <w:r w:rsidRPr="00BA52FA">
        <w:rPr>
          <w:sz w:val="20"/>
          <w:szCs w:val="20"/>
        </w:rPr>
        <w:t>Sem</w:t>
      </w:r>
      <w:r w:rsidR="00CA64A9" w:rsidRPr="00BA52FA">
        <w:rPr>
          <w:sz w:val="20"/>
          <w:szCs w:val="20"/>
        </w:rPr>
        <w:t xml:space="preserve"> o uso de qualquer instrumento adicional, que os antigos conseguiram separar os planetas das então chamadas estrelas fixas. Hiparcos, sem o uso de qualquer instrumento artificial conseguiu classificar as estrelas segundo seu brilho, classificação essa que, apesar de algumas modificações, se mantém ainda hoje. </w:t>
      </w:r>
    </w:p>
    <w:p w:rsidR="000643C8" w:rsidRPr="000643C8" w:rsidRDefault="00CA64A9" w:rsidP="000643C8">
      <w:pPr>
        <w:spacing w:line="240" w:lineRule="auto"/>
        <w:rPr>
          <w:sz w:val="20"/>
          <w:szCs w:val="20"/>
        </w:rPr>
        <w:sectPr w:rsidR="000643C8" w:rsidRPr="000643C8" w:rsidSect="000643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A52FA">
        <w:rPr>
          <w:sz w:val="20"/>
          <w:szCs w:val="20"/>
        </w:rPr>
        <w:t>Os instrumentos só começaram a ser elaborados quando maiores precisões passaram a ser exigidas quanto ao posicionamento dos astros, mesmo assim eram instrumentos sem veículos ópticos, de modo que, pode-se dizer que as observações continuavam a ser feitas a olho nu; e assim foi até o início do século XVII com o aparecimento da lunet</w:t>
      </w:r>
      <w:r w:rsidR="000643C8">
        <w:rPr>
          <w:sz w:val="20"/>
          <w:szCs w:val="20"/>
        </w:rPr>
        <w:t>a.</w:t>
      </w:r>
    </w:p>
    <w:p w:rsidR="00BA52FA" w:rsidRPr="00D24A67" w:rsidRDefault="00BA52FA" w:rsidP="000643C8">
      <w:pPr>
        <w:spacing w:line="240" w:lineRule="auto"/>
        <w:rPr>
          <w:sz w:val="20"/>
          <w:szCs w:val="20"/>
        </w:rPr>
      </w:pPr>
      <w:r w:rsidRPr="00BA52FA">
        <w:rPr>
          <w:sz w:val="20"/>
          <w:szCs w:val="20"/>
        </w:rPr>
        <w:lastRenderedPageBreak/>
        <w:t>Em sua forma mais simples, consistia apenas de uma vara fincada, geralmente na vertical, no chão. A observação da sombra dessa vara, provocada pelos raios solares, permitia materializar a posição do Sol no céu ao longo do tempo.</w:t>
      </w:r>
    </w:p>
    <w:p w:rsidR="00D24A67" w:rsidRPr="00D24A67" w:rsidRDefault="00D24A67" w:rsidP="00D24A67">
      <w:pPr>
        <w:rPr>
          <w:sz w:val="20"/>
          <w:szCs w:val="20"/>
        </w:rPr>
      </w:pPr>
      <w:r w:rsidRPr="00D24A67">
        <w:rPr>
          <w:sz w:val="20"/>
          <w:szCs w:val="20"/>
        </w:rPr>
        <w:t xml:space="preserve">Costuma-se designá-lo também como </w:t>
      </w:r>
      <w:r w:rsidRPr="00D24A67">
        <w:rPr>
          <w:b/>
          <w:bCs/>
          <w:sz w:val="20"/>
          <w:szCs w:val="20"/>
        </w:rPr>
        <w:t>RELÓGIO SOLAR</w:t>
      </w:r>
      <w:r w:rsidRPr="00D24A67">
        <w:rPr>
          <w:sz w:val="20"/>
          <w:szCs w:val="20"/>
        </w:rPr>
        <w:t xml:space="preserve"> por permitir marcar a hora verdadeira do Sol. </w:t>
      </w:r>
    </w:p>
    <w:p w:rsidR="00D24A67" w:rsidRPr="00D24A67" w:rsidRDefault="00D24A67" w:rsidP="00D24A67">
      <w:pPr>
        <w:rPr>
          <w:sz w:val="20"/>
          <w:szCs w:val="20"/>
        </w:rPr>
      </w:pPr>
      <w:r w:rsidRPr="00D24A67">
        <w:rPr>
          <w:sz w:val="20"/>
          <w:szCs w:val="20"/>
        </w:rPr>
        <w:t>Observando a sombra da gnômon ao longo de um dia, os antigos astrônomos puderam perceber que ela era muito longa ao amanhecer e que ia mudando tanto de direção como de comprimento ao longo do dia. Verificaram que o instante em que a sombra era a mais curta do dia, correspondia ao instante que dividia a parte clara do dia em duas metades. A esse instante deram o nome de Meio-dia e a direção em que a sombra se encontrava nesse instante recebeu o nome de Linha do Meio-dia ou seja, linha meridiana.</w:t>
      </w:r>
    </w:p>
    <w:p w:rsidR="00D24A67" w:rsidRDefault="00D24A67" w:rsidP="00D24A67">
      <w:pPr>
        <w:rPr>
          <w:sz w:val="20"/>
          <w:szCs w:val="20"/>
        </w:rPr>
      </w:pPr>
      <w:r w:rsidRPr="00D24A67">
        <w:rPr>
          <w:sz w:val="20"/>
          <w:szCs w:val="20"/>
        </w:rPr>
        <w:t xml:space="preserve">O segmento de reta da sombra mínima do gnômon (vertical) num dia ensolarado está contido no meridiano local, e nos dá a direção Norte-Sul </w:t>
      </w:r>
    </w:p>
    <w:p w:rsidR="00D24A67" w:rsidRPr="00D24A67" w:rsidRDefault="00D24A67" w:rsidP="00D24A67">
      <w:pPr>
        <w:rPr>
          <w:sz w:val="20"/>
          <w:szCs w:val="20"/>
        </w:rPr>
      </w:pPr>
      <w:r w:rsidRPr="00D24A67">
        <w:rPr>
          <w:sz w:val="20"/>
          <w:szCs w:val="20"/>
        </w:rPr>
        <w:t xml:space="preserve"> É fácil observar que os tamanhos das sombras de um gnômon ao longo do dia vão diminuindo da manhã até o meio-dia solar verdadeiro, quando o sol atinge o ponto mais alto no céu cruzando o meridiano celeste local, e depois, </w:t>
      </w:r>
      <w:r w:rsidR="003D51C3" w:rsidRPr="00D24A67">
        <w:rPr>
          <w:sz w:val="20"/>
          <w:szCs w:val="20"/>
        </w:rPr>
        <w:t>vão</w:t>
      </w:r>
      <w:r w:rsidRPr="00D24A67">
        <w:rPr>
          <w:sz w:val="20"/>
          <w:szCs w:val="20"/>
        </w:rPr>
        <w:t xml:space="preserve"> aumentando à medida que vai entardecendo.</w:t>
      </w:r>
    </w:p>
    <w:p w:rsidR="00D24A67" w:rsidRPr="00D24A67" w:rsidRDefault="00D24A67" w:rsidP="00D24A67">
      <w:pPr>
        <w:rPr>
          <w:sz w:val="20"/>
          <w:szCs w:val="20"/>
        </w:rPr>
      </w:pPr>
      <w:r w:rsidRPr="00D24A67">
        <w:rPr>
          <w:sz w:val="20"/>
          <w:szCs w:val="20"/>
        </w:rPr>
        <w:t>Observando as constelações logo após o sol se pôr os primeiros astrônomos começaram a perceber que o sol se movia lentamente no fundo do céu. Como as estrelas eram consideradas fixas na esfera celeste, eles concluíram que o Sol é que se movimentava. E esse movimento foi denominado movimento anual aparente do sol.</w:t>
      </w:r>
    </w:p>
    <w:p w:rsidR="00D24A67" w:rsidRPr="00D24A67" w:rsidRDefault="00CA64A9" w:rsidP="00DF305A">
      <w:pPr>
        <w:rPr>
          <w:sz w:val="20"/>
          <w:szCs w:val="20"/>
        </w:rPr>
      </w:pPr>
      <w:r w:rsidRPr="00D24A67">
        <w:rPr>
          <w:sz w:val="20"/>
          <w:szCs w:val="20"/>
        </w:rPr>
        <w:t>Ao nascer do Sol os raios solares incidem de forma mais oblíqua</w:t>
      </w:r>
      <w:r w:rsidR="003D51C3" w:rsidRPr="00D24A67">
        <w:rPr>
          <w:sz w:val="20"/>
          <w:szCs w:val="20"/>
        </w:rPr>
        <w:t xml:space="preserve"> </w:t>
      </w:r>
      <w:r w:rsidRPr="00D24A67">
        <w:rPr>
          <w:sz w:val="20"/>
          <w:szCs w:val="20"/>
        </w:rPr>
        <w:t xml:space="preserve">sendo também maior a espessura de atmosfera por eles atravessada. A temperatura do ar é </w:t>
      </w:r>
      <w:r w:rsidR="00D24A67" w:rsidRPr="00D24A67">
        <w:rPr>
          <w:sz w:val="20"/>
          <w:szCs w:val="20"/>
        </w:rPr>
        <w:t>relativamente baixa</w:t>
      </w:r>
      <w:r w:rsidR="003D51C3" w:rsidRPr="00D24A67">
        <w:rPr>
          <w:sz w:val="20"/>
          <w:szCs w:val="20"/>
        </w:rPr>
        <w:t>, pois</w:t>
      </w:r>
      <w:r w:rsidR="00D24A67" w:rsidRPr="00D24A67">
        <w:rPr>
          <w:sz w:val="20"/>
          <w:szCs w:val="20"/>
        </w:rPr>
        <w:t xml:space="preserve"> a energia solar </w:t>
      </w:r>
      <w:r w:rsidR="003D51C3" w:rsidRPr="00D24A67">
        <w:rPr>
          <w:sz w:val="20"/>
          <w:szCs w:val="20"/>
        </w:rPr>
        <w:t>se dispersa</w:t>
      </w:r>
      <w:r w:rsidR="00D24A67" w:rsidRPr="00D24A67">
        <w:rPr>
          <w:sz w:val="20"/>
          <w:szCs w:val="20"/>
        </w:rPr>
        <w:t xml:space="preserve"> por uma área </w:t>
      </w:r>
      <w:r w:rsidR="003D51C3" w:rsidRPr="00D24A67">
        <w:rPr>
          <w:sz w:val="20"/>
          <w:szCs w:val="20"/>
        </w:rPr>
        <w:t>maior.</w:t>
      </w:r>
    </w:p>
    <w:p w:rsidR="00DF305A" w:rsidRDefault="00D24A67" w:rsidP="00D24A67">
      <w:pPr>
        <w:rPr>
          <w:sz w:val="20"/>
          <w:szCs w:val="20"/>
        </w:rPr>
      </w:pPr>
      <w:r w:rsidRPr="00D24A67">
        <w:rPr>
          <w:sz w:val="20"/>
          <w:szCs w:val="20"/>
        </w:rPr>
        <w:t>Ao meio-dia, a radiação emitida pelo sol incide com a menor obliquidade ao longo de todo o dia</w:t>
      </w:r>
      <w:r w:rsidR="003D51C3" w:rsidRPr="00D24A67">
        <w:rPr>
          <w:sz w:val="20"/>
          <w:szCs w:val="20"/>
        </w:rPr>
        <w:t xml:space="preserve"> </w:t>
      </w:r>
      <w:r w:rsidRPr="00D24A67">
        <w:rPr>
          <w:sz w:val="20"/>
          <w:szCs w:val="20"/>
        </w:rPr>
        <w:t xml:space="preserve">e atravessa uma espessura de atmosfera </w:t>
      </w:r>
      <w:r w:rsidR="003D51C3" w:rsidRPr="00D24A67">
        <w:rPr>
          <w:sz w:val="20"/>
          <w:szCs w:val="20"/>
        </w:rPr>
        <w:t>menor</w:t>
      </w:r>
      <w:r w:rsidRPr="00D24A67">
        <w:rPr>
          <w:sz w:val="20"/>
          <w:szCs w:val="20"/>
        </w:rPr>
        <w:t xml:space="preserve">. A temperatura é mais elevada, mas não é a máxima diária. </w:t>
      </w:r>
    </w:p>
    <w:p w:rsidR="00D24A67" w:rsidRPr="00D24A67" w:rsidRDefault="00D24A67" w:rsidP="00D24A67">
      <w:pPr>
        <w:rPr>
          <w:sz w:val="20"/>
          <w:szCs w:val="20"/>
        </w:rPr>
      </w:pPr>
      <w:r w:rsidRPr="00D24A67">
        <w:rPr>
          <w:sz w:val="20"/>
          <w:szCs w:val="20"/>
        </w:rPr>
        <w:t xml:space="preserve"> Ao pôr-do-sol, os raios solares voltam a estar, sendo, mais uma vez, grande a esp</w:t>
      </w:r>
      <w:r>
        <w:rPr>
          <w:sz w:val="20"/>
          <w:szCs w:val="20"/>
        </w:rPr>
        <w:t xml:space="preserve">essura de atmosfera atravessada </w:t>
      </w:r>
      <w:r w:rsidRPr="00D24A67">
        <w:rPr>
          <w:sz w:val="20"/>
          <w:szCs w:val="20"/>
        </w:rPr>
        <w:t xml:space="preserve">pelos raios solares. Assim, a temperatura volta a baixar. </w:t>
      </w:r>
    </w:p>
    <w:p w:rsidR="00D24A67" w:rsidRPr="00D24A67" w:rsidRDefault="00CA64A9" w:rsidP="00DF305A">
      <w:pPr>
        <w:rPr>
          <w:sz w:val="20"/>
          <w:szCs w:val="20"/>
        </w:rPr>
      </w:pPr>
      <w:r w:rsidRPr="00D24A67">
        <w:rPr>
          <w:sz w:val="20"/>
          <w:szCs w:val="20"/>
        </w:rPr>
        <w:lastRenderedPageBreak/>
        <w:t>A ideia de imobilidade da Terra perdurou por muito tempo, até por volta do Renascimento Europeu, com a primeira revolução científica liderada por Nicolau</w:t>
      </w:r>
      <w:r w:rsidR="00D24A67">
        <w:rPr>
          <w:sz w:val="20"/>
          <w:szCs w:val="20"/>
        </w:rPr>
        <w:t xml:space="preserve"> </w:t>
      </w:r>
      <w:r w:rsidR="003D51C3" w:rsidRPr="00D24A67">
        <w:rPr>
          <w:sz w:val="20"/>
          <w:szCs w:val="20"/>
        </w:rPr>
        <w:t>Copérnico,</w:t>
      </w:r>
      <w:r w:rsidR="00DF305A">
        <w:rPr>
          <w:sz w:val="20"/>
          <w:szCs w:val="20"/>
        </w:rPr>
        <w:t xml:space="preserve"> </w:t>
      </w:r>
      <w:r w:rsidR="00D24A67" w:rsidRPr="00D24A67">
        <w:rPr>
          <w:sz w:val="20"/>
          <w:szCs w:val="20"/>
        </w:rPr>
        <w:t>Galileu Galilei e Isaac Newton.</w:t>
      </w:r>
    </w:p>
    <w:p w:rsidR="005F7924" w:rsidRPr="00D24A67" w:rsidRDefault="00CA64A9" w:rsidP="00DF305A">
      <w:pPr>
        <w:rPr>
          <w:sz w:val="20"/>
          <w:szCs w:val="20"/>
        </w:rPr>
      </w:pPr>
      <w:r w:rsidRPr="00D24A67">
        <w:rPr>
          <w:sz w:val="20"/>
          <w:szCs w:val="20"/>
        </w:rPr>
        <w:t>Erastóstenes (240 a.C) notou que o Sol não ficava a uma mesma altura no céu, simultaneamente em duas cidades do Egito Antigo (Alexandria e Siena), situadas aproximadamente no mesmo meridiano terrestre. Ele observou que ao meio-dia de um solstício de verão, enquanto o Sol iluminava o fundo de um poço artesiano em Siena, um gnômon projetava uma pequena sombra em Alexandria</w:t>
      </w:r>
      <w:r w:rsidR="00DF305A">
        <w:rPr>
          <w:sz w:val="20"/>
          <w:szCs w:val="20"/>
        </w:rPr>
        <w:t>.</w:t>
      </w:r>
    </w:p>
    <w:p w:rsidR="00D24A67" w:rsidRDefault="00CA64A9" w:rsidP="00DF305A">
      <w:pPr>
        <w:rPr>
          <w:sz w:val="20"/>
          <w:szCs w:val="20"/>
        </w:rPr>
      </w:pPr>
      <w:r w:rsidRPr="00D24A67">
        <w:rPr>
          <w:sz w:val="20"/>
          <w:szCs w:val="20"/>
        </w:rPr>
        <w:t>Bastaria, então, conhecer a distância entre as duas cidades e o ângulo de separação</w:t>
      </w:r>
      <w:r w:rsidR="00D24A67" w:rsidRPr="00D24A67">
        <w:rPr>
          <w:sz w:val="20"/>
          <w:szCs w:val="20"/>
        </w:rPr>
        <w:t>entre elas em relação ao centro da Terra. Este ângulo corresponde àquele formado pelo gnômon e o raio de luz vindo do Sol, cujo vértice é a própria extremidade superior do Gnômon a estimativa de Erastóstenes para o diâmetro polar da Terra foide 14.715 km, muito próximo do valor moderno de 12.718 km</w:t>
      </w:r>
      <w:r w:rsidR="00651E34">
        <w:rPr>
          <w:sz w:val="20"/>
          <w:szCs w:val="20"/>
        </w:rPr>
        <w:t>.</w:t>
      </w:r>
    </w:p>
    <w:p w:rsidR="00651E34" w:rsidRDefault="00CA64A9" w:rsidP="00651E34">
      <w:pPr>
        <w:rPr>
          <w:sz w:val="20"/>
          <w:szCs w:val="20"/>
        </w:rPr>
      </w:pPr>
      <w:r w:rsidRPr="00980353">
        <w:rPr>
          <w:sz w:val="20"/>
          <w:szCs w:val="20"/>
        </w:rPr>
        <w:t xml:space="preserve">Com o surgimento das grandes navegações surgiu </w:t>
      </w:r>
      <w:r w:rsidR="003D51C3" w:rsidRPr="00980353">
        <w:rPr>
          <w:sz w:val="20"/>
          <w:szCs w:val="20"/>
        </w:rPr>
        <w:t>à</w:t>
      </w:r>
      <w:r w:rsidRPr="00980353">
        <w:rPr>
          <w:sz w:val="20"/>
          <w:szCs w:val="20"/>
        </w:rPr>
        <w:t xml:space="preserve"> necessida</w:t>
      </w:r>
      <w:r w:rsidR="00980353">
        <w:rPr>
          <w:sz w:val="20"/>
          <w:szCs w:val="20"/>
        </w:rPr>
        <w:t xml:space="preserve">de de se orientar na superfície </w:t>
      </w:r>
      <w:r w:rsidRPr="00980353">
        <w:rPr>
          <w:sz w:val="20"/>
          <w:szCs w:val="20"/>
        </w:rPr>
        <w:t>terrestre e contar o tempo. E a primeira referencia foi observar os astros no céu.</w:t>
      </w:r>
    </w:p>
    <w:p w:rsidR="00980353" w:rsidRPr="00980353" w:rsidRDefault="003D51C3" w:rsidP="00651E34">
      <w:pPr>
        <w:rPr>
          <w:sz w:val="20"/>
          <w:szCs w:val="20"/>
        </w:rPr>
      </w:pPr>
      <w:r w:rsidRPr="00980353">
        <w:rPr>
          <w:sz w:val="20"/>
          <w:szCs w:val="20"/>
        </w:rPr>
        <w:t>As civilizações do hemisfério norte se orientavam</w:t>
      </w:r>
      <w:r w:rsidR="00CA64A9" w:rsidRPr="00980353">
        <w:rPr>
          <w:sz w:val="20"/>
          <w:szCs w:val="20"/>
        </w:rPr>
        <w:t xml:space="preserve"> pela</w:t>
      </w:r>
      <w:r w:rsidRPr="00980353">
        <w:rPr>
          <w:sz w:val="20"/>
          <w:szCs w:val="20"/>
        </w:rPr>
        <w:t xml:space="preserve"> </w:t>
      </w:r>
      <w:r w:rsidR="00CA64A9" w:rsidRPr="00980353">
        <w:rPr>
          <w:sz w:val="20"/>
          <w:szCs w:val="20"/>
        </w:rPr>
        <w:t>posição da estrela Polar na cauda da constelação</w:t>
      </w:r>
      <w:r w:rsidRPr="00980353">
        <w:rPr>
          <w:sz w:val="20"/>
          <w:szCs w:val="20"/>
        </w:rPr>
        <w:t xml:space="preserve"> </w:t>
      </w:r>
      <w:r w:rsidR="00CA64A9" w:rsidRPr="00980353">
        <w:rPr>
          <w:sz w:val="20"/>
          <w:szCs w:val="20"/>
        </w:rPr>
        <w:t xml:space="preserve">da Ursa Menor que está </w:t>
      </w:r>
      <w:r w:rsidR="00980353" w:rsidRPr="00980353">
        <w:rPr>
          <w:sz w:val="20"/>
          <w:szCs w:val="20"/>
        </w:rPr>
        <w:t>praticamente fixa n</w:t>
      </w:r>
      <w:r w:rsidR="00980353">
        <w:rPr>
          <w:sz w:val="20"/>
          <w:szCs w:val="20"/>
        </w:rPr>
        <w:t xml:space="preserve">a direção do Pólo Norte Celeste </w:t>
      </w:r>
      <w:r w:rsidR="00980353" w:rsidRPr="00980353">
        <w:rPr>
          <w:sz w:val="20"/>
          <w:szCs w:val="20"/>
        </w:rPr>
        <w:t>(prolongamento do polo norte terrestre). A sua projeção no horizonte indica a direção Norte e orienta os povos daquele hemisfério.</w:t>
      </w:r>
    </w:p>
    <w:p w:rsidR="00980353" w:rsidRPr="00980353" w:rsidRDefault="00CA64A9" w:rsidP="00651E34">
      <w:pPr>
        <w:rPr>
          <w:sz w:val="20"/>
          <w:szCs w:val="20"/>
        </w:rPr>
      </w:pPr>
      <w:r w:rsidRPr="00980353">
        <w:rPr>
          <w:sz w:val="20"/>
          <w:szCs w:val="20"/>
        </w:rPr>
        <w:t xml:space="preserve">Os povos do sul e os primeiros navegantes que se aventuraram para cá consideravam a constelação do Cruzeiro do Sul como uma boa referência para </w:t>
      </w:r>
      <w:r w:rsidR="00980353" w:rsidRPr="00980353">
        <w:rPr>
          <w:sz w:val="20"/>
          <w:szCs w:val="20"/>
        </w:rPr>
        <w:t xml:space="preserve">determinar o Pólo Sul. </w:t>
      </w:r>
    </w:p>
    <w:p w:rsidR="00980353" w:rsidRPr="00980353" w:rsidRDefault="00CA64A9" w:rsidP="00651E34">
      <w:pPr>
        <w:rPr>
          <w:sz w:val="20"/>
          <w:szCs w:val="20"/>
        </w:rPr>
      </w:pPr>
      <w:r w:rsidRPr="00980353">
        <w:rPr>
          <w:sz w:val="20"/>
          <w:szCs w:val="20"/>
        </w:rPr>
        <w:t xml:space="preserve">Com a descoberta do ímã no II milênio a.C, também se construiu a Bússola, um instrumento de orientação composto de uma agulha magnética na </w:t>
      </w:r>
      <w:r w:rsidR="00980353" w:rsidRPr="00980353">
        <w:rPr>
          <w:sz w:val="20"/>
          <w:szCs w:val="20"/>
        </w:rPr>
        <w:t>horizontal suspensa pelo centro de gravidade apontando para a direção Norte-Sul magnética. A bússola aponta para o Pólo Norte Magnético, que embora não coincida exatamente com o Pólo Norte Geográfico, nos fornece uma orientação aproximada para a maioria dos pontos da superfície terrestre.</w:t>
      </w:r>
    </w:p>
    <w:p w:rsidR="005F7924" w:rsidRDefault="00CA64A9" w:rsidP="00651E34">
      <w:pPr>
        <w:rPr>
          <w:sz w:val="20"/>
          <w:szCs w:val="20"/>
        </w:rPr>
      </w:pPr>
      <w:r w:rsidRPr="00980353">
        <w:rPr>
          <w:sz w:val="20"/>
          <w:szCs w:val="20"/>
        </w:rPr>
        <w:t xml:space="preserve">Assim, outro método de orientação consiste na determinação da linha meridiana local, a linha Norte–Sul do </w:t>
      </w:r>
      <w:r w:rsidR="003D51C3" w:rsidRPr="00980353">
        <w:rPr>
          <w:sz w:val="20"/>
          <w:szCs w:val="20"/>
        </w:rPr>
        <w:t>observadora posição</w:t>
      </w:r>
      <w:r w:rsidRPr="00980353">
        <w:rPr>
          <w:sz w:val="20"/>
          <w:szCs w:val="20"/>
        </w:rPr>
        <w:t xml:space="preserve"> do sol pela manhã e tarde é importante, não só pela luz, calor, energia e vida que ele nos fornece, mas para nos orientarmos geograficamente. </w:t>
      </w:r>
    </w:p>
    <w:p w:rsidR="005F7924" w:rsidRPr="00A372A7" w:rsidRDefault="00CA64A9" w:rsidP="00651E34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Observe que a trajetória aparente do sol na esfera celeste durante um dia ensolarado é um arco de circunferência em torno do eixo terrestre e faz com que a direção da sombra de um gnômon varie de posição e de tamanho durante os dias.  Nas várias épocas do ano, podemos observar o tamanho mínimo da sombra de um gnômon ao longo de um dia. </w:t>
      </w:r>
    </w:p>
    <w:p w:rsidR="00A372A7" w:rsidRDefault="00CA64A9" w:rsidP="00651E34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O segmento de reta da sombra mínima do gnômon (vertical) num dia ensolarado está contido no meridiano local, e nos dá a direção Norte-Sul. A linha </w:t>
      </w:r>
      <w:r w:rsidR="003D51C3" w:rsidRPr="00A372A7">
        <w:rPr>
          <w:sz w:val="20"/>
          <w:szCs w:val="20"/>
        </w:rPr>
        <w:t>quatro</w:t>
      </w:r>
      <w:r w:rsidR="00A372A7">
        <w:rPr>
          <w:sz w:val="20"/>
          <w:szCs w:val="20"/>
        </w:rPr>
        <w:t xml:space="preserve"> </w:t>
      </w:r>
      <w:r w:rsidR="00A372A7" w:rsidRPr="00A372A7">
        <w:rPr>
          <w:sz w:val="20"/>
          <w:szCs w:val="20"/>
        </w:rPr>
        <w:t>perpendicular ao meridiano local nos dá a direção Leste-Oeste verdadeira</w:t>
      </w:r>
    </w:p>
    <w:p w:rsidR="00A372A7" w:rsidRPr="00A372A7" w:rsidRDefault="00A372A7" w:rsidP="00651E34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O segmento de reta da sombra mínima do gnômon (vertical) nos dá no meridiano local </w:t>
      </w:r>
    </w:p>
    <w:p w:rsidR="00A372A7" w:rsidRPr="00A372A7" w:rsidRDefault="00A372A7" w:rsidP="00651E34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A linha meridiana local também pode ser obtida marcando a direção da bissetriz das sombras da manhã e da tarde de mesmo tamanho de um gnômon (especialmente num dia de equinócio para quem vive entre os trópicos, em que a sombra mínima é nula, pois o sol passa pelo zênite do observador exatamente ao meio dia solar verdadeiro). </w:t>
      </w:r>
    </w:p>
    <w:p w:rsidR="00A372A7" w:rsidRPr="00A372A7" w:rsidRDefault="00A372A7" w:rsidP="00651E34">
      <w:pPr>
        <w:rPr>
          <w:sz w:val="20"/>
          <w:szCs w:val="20"/>
        </w:rPr>
      </w:pPr>
      <w:r w:rsidRPr="00A372A7">
        <w:rPr>
          <w:sz w:val="20"/>
          <w:szCs w:val="20"/>
        </w:rPr>
        <w:t>O procedimento consiste</w:t>
      </w:r>
      <w:r w:rsidR="003D51C3" w:rsidRPr="00A372A7">
        <w:rPr>
          <w:sz w:val="20"/>
          <w:szCs w:val="20"/>
        </w:rPr>
        <w:t xml:space="preserve"> </w:t>
      </w:r>
      <w:r w:rsidRPr="00A372A7">
        <w:rPr>
          <w:sz w:val="20"/>
          <w:szCs w:val="20"/>
        </w:rPr>
        <w:t xml:space="preserve">em fincar um gnômon num local C onde se tenha sol de manhã e de tarde. </w:t>
      </w:r>
      <w:r w:rsidR="000600BB" w:rsidRPr="00A372A7">
        <w:rPr>
          <w:sz w:val="20"/>
          <w:szCs w:val="20"/>
        </w:rPr>
        <w:t>Traçam-se</w:t>
      </w:r>
      <w:r w:rsidRPr="00A372A7">
        <w:rPr>
          <w:sz w:val="20"/>
          <w:szCs w:val="20"/>
        </w:rPr>
        <w:t xml:space="preserve"> no chão vários arcos de circunferências de sombra concêntricos as extremidades da sombra do gnômon e marcam-se os raios de sombra da manhã (s1 e s3), ligando os pontos extremos das sombras com o centro C, no pé do </w:t>
      </w:r>
      <w:r w:rsidR="003D51C3" w:rsidRPr="00A372A7">
        <w:rPr>
          <w:sz w:val="20"/>
          <w:szCs w:val="20"/>
        </w:rPr>
        <w:t xml:space="preserve">gnômon. </w:t>
      </w:r>
      <w:r w:rsidRPr="00A372A7">
        <w:rPr>
          <w:sz w:val="20"/>
          <w:szCs w:val="20"/>
        </w:rPr>
        <w:t>Durante à tarde marca-se também os raios de sombra (s4 e s2) projetados pela haste que atingem a extremidade de cada um dos arcos de circunferências feitos no período da manhã, de modo a obter vários ângulos com vértices no pé da haste C, cujos lados são os pares d</w:t>
      </w:r>
      <w:r>
        <w:rPr>
          <w:sz w:val="20"/>
          <w:szCs w:val="20"/>
        </w:rPr>
        <w:t xml:space="preserve">e raios de um arco de uma mesma </w:t>
      </w:r>
      <w:r w:rsidRPr="00A372A7">
        <w:rPr>
          <w:sz w:val="20"/>
          <w:szCs w:val="20"/>
        </w:rPr>
        <w:t>circunferência de sombra.  Traça-se a bissetriz de</w:t>
      </w:r>
      <w:r w:rsidR="003D51C3" w:rsidRPr="00A372A7">
        <w:rPr>
          <w:sz w:val="20"/>
          <w:szCs w:val="20"/>
        </w:rPr>
        <w:t xml:space="preserve"> </w:t>
      </w:r>
      <w:r w:rsidRPr="00A372A7">
        <w:rPr>
          <w:sz w:val="20"/>
          <w:szCs w:val="20"/>
        </w:rPr>
        <w:t>cada par desses raios de sombra congruentes. Elas coincidem? Evidentemente que sim. É a bissetriz comum destes ângulos de sombra de mesmo tam</w:t>
      </w:r>
      <w:r>
        <w:rPr>
          <w:sz w:val="20"/>
          <w:szCs w:val="20"/>
        </w:rPr>
        <w:t xml:space="preserve">anho que é a linha meridiana do </w:t>
      </w:r>
      <w:r w:rsidRPr="00A372A7">
        <w:rPr>
          <w:sz w:val="20"/>
          <w:szCs w:val="20"/>
        </w:rPr>
        <w:t xml:space="preserve">local, indicando a direção Norte-Sul (N - S). </w:t>
      </w:r>
    </w:p>
    <w:p w:rsidR="00A372A7" w:rsidRPr="000600BB" w:rsidRDefault="00A372A7" w:rsidP="000600BB">
      <w:pPr>
        <w:rPr>
          <w:sz w:val="20"/>
          <w:szCs w:val="20"/>
        </w:rPr>
      </w:pPr>
      <w:r w:rsidRPr="000600BB">
        <w:rPr>
          <w:sz w:val="20"/>
          <w:szCs w:val="20"/>
        </w:rPr>
        <w:t>Explorando o</w:t>
      </w:r>
      <w:r w:rsidR="003D51C3" w:rsidRPr="000600BB">
        <w:rPr>
          <w:sz w:val="20"/>
          <w:szCs w:val="20"/>
        </w:rPr>
        <w:t xml:space="preserve"> </w:t>
      </w:r>
      <w:r w:rsidRPr="000600BB">
        <w:rPr>
          <w:sz w:val="20"/>
          <w:szCs w:val="20"/>
        </w:rPr>
        <w:t>perpendicularismo entre a linha meridiana, obtemos a linha Leste-Oeste (L-O ou L-W) obtendo os pontos cardeais a partir do meridiano local. Com as linhas N-S e L-O podemos construir a rosa dos ventos.</w:t>
      </w:r>
    </w:p>
    <w:p w:rsidR="00A372A7" w:rsidRPr="00A372A7" w:rsidRDefault="00A372A7" w:rsidP="000600BB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Tomando-se a direção das bissetrizes dos pontos cardeais, N-S-L-O obtém-se os </w:t>
      </w:r>
      <w:r w:rsidR="003D51C3" w:rsidRPr="00A372A7">
        <w:rPr>
          <w:sz w:val="20"/>
          <w:szCs w:val="20"/>
        </w:rPr>
        <w:t>quatro</w:t>
      </w:r>
      <w:r w:rsidRPr="00A372A7">
        <w:rPr>
          <w:sz w:val="20"/>
          <w:szCs w:val="20"/>
        </w:rPr>
        <w:t xml:space="preserve"> pontos colaterais localizados entre os pontos cardeais, </w:t>
      </w:r>
      <w:r w:rsidR="003D51C3" w:rsidRPr="00A372A7">
        <w:rPr>
          <w:sz w:val="20"/>
          <w:szCs w:val="20"/>
        </w:rPr>
        <w:t>Nordeste.</w:t>
      </w:r>
      <w:r w:rsidRPr="00A372A7">
        <w:rPr>
          <w:sz w:val="20"/>
          <w:szCs w:val="20"/>
        </w:rPr>
        <w:t xml:space="preserve"> </w:t>
      </w:r>
    </w:p>
    <w:p w:rsidR="00A372A7" w:rsidRPr="00A372A7" w:rsidRDefault="00A372A7" w:rsidP="000600BB">
      <w:pPr>
        <w:rPr>
          <w:sz w:val="20"/>
          <w:szCs w:val="20"/>
        </w:rPr>
      </w:pPr>
      <w:r w:rsidRPr="00A372A7">
        <w:rPr>
          <w:sz w:val="20"/>
          <w:szCs w:val="20"/>
        </w:rPr>
        <w:lastRenderedPageBreak/>
        <w:t xml:space="preserve">(NE), Noroeste (NO), Sudeste (SE) e Sudoeste (SO ou SW). Do mesmo modo, as bissetrizes dos pontos colaterais geram os 8 pontos subcolaterais, localizados entre um ponto cardeal e um ponto colateral, Norte-nordeste (NNE), Nortenoroeste (NNO), Leste-nordeste (ENE), Leste-sudeste (ESSE), Sul-sudeste (SSE), Sul-sudoeste (SSO). Oeste-sudoeste (OSO) e Oeste-noroeste (ONO) e </w:t>
      </w:r>
    </w:p>
    <w:p w:rsidR="00A372A7" w:rsidRPr="00A372A7" w:rsidRDefault="00A372A7" w:rsidP="000600BB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O início de cada estação do ano também pode ser definida através do acompanhamento de uma sombra produzida por um gnônom </w:t>
      </w:r>
    </w:p>
    <w:p w:rsidR="00A372A7" w:rsidRPr="00A372A7" w:rsidRDefault="00A372A7" w:rsidP="000600BB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Olhando agora para as sombras produzidas pela nossa vareta dentro de um ano, nós vamos constatar variações nas dimensões e disposições das sombras. Em particular, nós vamos representar os resultados para os solstícios de verão e de inverno e os equinócios de outono e de primavera, ou seja, o aspecto das sombras no dia em que começa cada uma das estações do ano: Primavera, Verão, Outono e Inverno. </w:t>
      </w:r>
    </w:p>
    <w:p w:rsidR="005F7924" w:rsidRPr="00A372A7" w:rsidRDefault="00CA64A9" w:rsidP="000600BB">
      <w:pPr>
        <w:rPr>
          <w:sz w:val="20"/>
          <w:szCs w:val="20"/>
        </w:rPr>
      </w:pPr>
      <w:r w:rsidRPr="00A372A7">
        <w:rPr>
          <w:sz w:val="20"/>
          <w:szCs w:val="20"/>
        </w:rPr>
        <w:t>A menor sombra do dia ocorre sempre na passagem do Sol no ponto mais alto do céu: ISSO OCORRE NO SOLSTÍCIO DE VERÃO</w:t>
      </w:r>
    </w:p>
    <w:p w:rsidR="00A372A7" w:rsidRDefault="00CA64A9" w:rsidP="000600BB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Nos SOLSTICIOS as sombras possuem uma maior inclinação no instante do nascer do sol comparado com os equinócios </w:t>
      </w:r>
    </w:p>
    <w:p w:rsidR="00A372A7" w:rsidRPr="00A372A7" w:rsidRDefault="00A372A7" w:rsidP="000600BB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Concluímos então, que, ao longo do ano, as sombras refletem o seguinte comportamento do Sol, conforme a representação da figura que segue, com a seguintes observações: </w:t>
      </w:r>
    </w:p>
    <w:p w:rsidR="005F7924" w:rsidRPr="00A372A7" w:rsidRDefault="00CA64A9" w:rsidP="000600BB">
      <w:pPr>
        <w:rPr>
          <w:sz w:val="20"/>
          <w:szCs w:val="20"/>
        </w:rPr>
      </w:pPr>
      <w:r w:rsidRPr="00A372A7">
        <w:rPr>
          <w:sz w:val="20"/>
          <w:szCs w:val="20"/>
        </w:rPr>
        <w:t>O Sol descreve arcos inclinados e paralelos entre si, que se deslocam dentro do ciclo de um ano.</w:t>
      </w:r>
    </w:p>
    <w:p w:rsidR="000600BB" w:rsidRDefault="00CA64A9" w:rsidP="00D07670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O Sol descreve um MOVIMENTO PENDULAR ao longo da linha do horizonte, ou seja, ele oscila para o norte e para o sul em relação </w:t>
      </w:r>
      <w:r w:rsidR="003D51C3" w:rsidRPr="00A372A7">
        <w:rPr>
          <w:sz w:val="20"/>
          <w:szCs w:val="20"/>
        </w:rPr>
        <w:t>à</w:t>
      </w:r>
      <w:r w:rsidRPr="00A372A7">
        <w:rPr>
          <w:sz w:val="20"/>
          <w:szCs w:val="20"/>
        </w:rPr>
        <w:t xml:space="preserve"> direção geográfica Este ou Oeste. </w:t>
      </w:r>
    </w:p>
    <w:p w:rsidR="00D24A67" w:rsidRDefault="00A372A7">
      <w:pPr>
        <w:rPr>
          <w:sz w:val="20"/>
          <w:szCs w:val="20"/>
        </w:rPr>
      </w:pPr>
      <w:r w:rsidRPr="00A372A7">
        <w:rPr>
          <w:sz w:val="20"/>
          <w:szCs w:val="20"/>
        </w:rPr>
        <w:t xml:space="preserve">Para a construção de um </w:t>
      </w:r>
      <w:hyperlink r:id="rId6" w:history="1">
        <w:r w:rsidRPr="007B32FF">
          <w:rPr>
            <w:rStyle w:val="Hyperlink"/>
            <w:color w:val="auto"/>
            <w:sz w:val="20"/>
            <w:szCs w:val="20"/>
            <w:u w:val="none"/>
          </w:rPr>
          <w:t>relógio de Sol</w:t>
        </w:r>
      </w:hyperlink>
      <w:r w:rsidRPr="00A372A7">
        <w:rPr>
          <w:sz w:val="20"/>
          <w:szCs w:val="20"/>
        </w:rPr>
        <w:t xml:space="preserve"> horizontal é fundamental qu</w:t>
      </w:r>
      <w:r w:rsidR="00D07670">
        <w:rPr>
          <w:sz w:val="20"/>
          <w:szCs w:val="20"/>
        </w:rPr>
        <w:t>e o ponteiro (gnômon) que projete</w:t>
      </w:r>
      <w:r w:rsidRPr="00A372A7">
        <w:rPr>
          <w:sz w:val="20"/>
          <w:szCs w:val="20"/>
        </w:rPr>
        <w:t xml:space="preserve"> a sombra sobre o mostrador seja posicionado de forma a ficar paralelo ao eixo de rotação da Terra. </w:t>
      </w:r>
      <w:r w:rsidR="00D07670">
        <w:rPr>
          <w:sz w:val="20"/>
          <w:szCs w:val="20"/>
        </w:rPr>
        <w:t>O g</w:t>
      </w:r>
      <w:r w:rsidR="00D07670" w:rsidRPr="00D07670">
        <w:rPr>
          <w:sz w:val="20"/>
          <w:szCs w:val="20"/>
        </w:rPr>
        <w:t>nômon com ângulo de</w:t>
      </w:r>
      <w:r w:rsidR="00D07670">
        <w:rPr>
          <w:sz w:val="20"/>
          <w:szCs w:val="20"/>
        </w:rPr>
        <w:t xml:space="preserve"> inclinação da latitude </w:t>
      </w:r>
      <w:r w:rsidR="003D51C3">
        <w:rPr>
          <w:sz w:val="20"/>
          <w:szCs w:val="20"/>
        </w:rPr>
        <w:t>local,</w:t>
      </w:r>
      <w:r w:rsidR="00D07670" w:rsidRPr="00D07670">
        <w:rPr>
          <w:sz w:val="20"/>
          <w:szCs w:val="20"/>
        </w:rPr>
        <w:t xml:space="preserve"> apontando para o pólo celeste elevado projetando sombra das horas no plano do horizonte loca</w:t>
      </w:r>
      <w:r w:rsidR="00D07670">
        <w:rPr>
          <w:sz w:val="20"/>
          <w:szCs w:val="20"/>
        </w:rPr>
        <w:t>l</w:t>
      </w:r>
      <w:r w:rsidR="000600BB">
        <w:rPr>
          <w:sz w:val="20"/>
          <w:szCs w:val="20"/>
        </w:rPr>
        <w:t>.</w:t>
      </w:r>
    </w:p>
    <w:p w:rsidR="0082538D" w:rsidRDefault="0082538D">
      <w:pPr>
        <w:rPr>
          <w:sz w:val="20"/>
          <w:szCs w:val="20"/>
        </w:rPr>
      </w:pPr>
      <w:r w:rsidRPr="0082538D">
        <w:rPr>
          <w:sz w:val="20"/>
          <w:szCs w:val="20"/>
        </w:rPr>
        <w:t>Um dos mais famosos</w:t>
      </w:r>
      <w:r w:rsidR="003D51C3" w:rsidRPr="0082538D">
        <w:rPr>
          <w:sz w:val="20"/>
          <w:szCs w:val="20"/>
        </w:rPr>
        <w:t xml:space="preserve"> foi</w:t>
      </w:r>
      <w:r w:rsidRPr="0082538D">
        <w:rPr>
          <w:sz w:val="20"/>
          <w:szCs w:val="20"/>
        </w:rPr>
        <w:t xml:space="preserve"> construído por Isaac Newton, na parede da casa onde viveu sua </w:t>
      </w:r>
      <w:r w:rsidR="003D51C3" w:rsidRPr="0082538D">
        <w:rPr>
          <w:sz w:val="20"/>
          <w:szCs w:val="20"/>
        </w:rPr>
        <w:t>infância.</w:t>
      </w:r>
      <w:r w:rsidRPr="0082538D">
        <w:rPr>
          <w:sz w:val="20"/>
          <w:szCs w:val="20"/>
        </w:rPr>
        <w:t xml:space="preserve"> </w:t>
      </w:r>
    </w:p>
    <w:p w:rsidR="0082538D" w:rsidRPr="0082538D" w:rsidRDefault="0082538D" w:rsidP="0082538D">
      <w:pPr>
        <w:rPr>
          <w:sz w:val="20"/>
          <w:szCs w:val="20"/>
        </w:rPr>
      </w:pPr>
      <w:r w:rsidRPr="0082538D">
        <w:rPr>
          <w:sz w:val="20"/>
          <w:szCs w:val="20"/>
        </w:rPr>
        <w:t xml:space="preserve">Motivos para construir um relógio de sol nos dias </w:t>
      </w:r>
      <w:r w:rsidR="003D51C3" w:rsidRPr="0082538D">
        <w:rPr>
          <w:sz w:val="20"/>
          <w:szCs w:val="20"/>
        </w:rPr>
        <w:t xml:space="preserve">atuais: </w:t>
      </w:r>
      <w:r w:rsidRPr="0082538D">
        <w:rPr>
          <w:sz w:val="20"/>
          <w:szCs w:val="20"/>
        </w:rPr>
        <w:t>Como objeto de decoração e curiosidade, em jardins, parques e praças, por exemplo.</w:t>
      </w:r>
    </w:p>
    <w:p w:rsidR="0082538D" w:rsidRPr="00DC2879" w:rsidRDefault="0082538D">
      <w:pPr>
        <w:rPr>
          <w:sz w:val="20"/>
          <w:szCs w:val="20"/>
        </w:rPr>
      </w:pPr>
      <w:r w:rsidRPr="0082538D">
        <w:rPr>
          <w:sz w:val="20"/>
          <w:szCs w:val="20"/>
        </w:rPr>
        <w:t xml:space="preserve">Com finalidade educacional, gerando interesse </w:t>
      </w:r>
      <w:r w:rsidRPr="00DC2879">
        <w:rPr>
          <w:sz w:val="20"/>
          <w:szCs w:val="20"/>
        </w:rPr>
        <w:t>por </w:t>
      </w:r>
      <w:hyperlink r:id="rId7" w:history="1">
        <w:r w:rsidRPr="00DC2879">
          <w:rPr>
            <w:rStyle w:val="Hyperlink"/>
            <w:color w:val="auto"/>
            <w:sz w:val="20"/>
            <w:szCs w:val="20"/>
            <w:u w:val="none"/>
          </w:rPr>
          <w:t>astronomia</w:t>
        </w:r>
      </w:hyperlink>
      <w:r w:rsidRPr="00DC2879">
        <w:rPr>
          <w:sz w:val="20"/>
          <w:szCs w:val="20"/>
        </w:rPr>
        <w:t> entre jovens e adultos, em </w:t>
      </w:r>
      <w:hyperlink r:id="rId8" w:history="1">
        <w:r w:rsidRPr="00DC2879">
          <w:rPr>
            <w:rStyle w:val="Hyperlink"/>
            <w:color w:val="auto"/>
            <w:sz w:val="20"/>
            <w:szCs w:val="20"/>
            <w:u w:val="none"/>
          </w:rPr>
          <w:t>escolas</w:t>
        </w:r>
      </w:hyperlink>
      <w:r w:rsidRPr="00DC2879">
        <w:rPr>
          <w:sz w:val="20"/>
          <w:szCs w:val="20"/>
        </w:rPr>
        <w:t>, </w:t>
      </w:r>
      <w:hyperlink r:id="rId9" w:history="1">
        <w:r w:rsidRPr="00DC2879">
          <w:rPr>
            <w:rStyle w:val="Hyperlink"/>
            <w:color w:val="auto"/>
            <w:sz w:val="20"/>
            <w:szCs w:val="20"/>
            <w:u w:val="none"/>
          </w:rPr>
          <w:t>museus</w:t>
        </w:r>
      </w:hyperlink>
      <w:r w:rsidRPr="00DC2879">
        <w:rPr>
          <w:sz w:val="20"/>
          <w:szCs w:val="20"/>
        </w:rPr>
        <w:t> e outros locais públicos.</w:t>
      </w:r>
    </w:p>
    <w:p w:rsidR="000643C8" w:rsidRDefault="000643C8">
      <w:pPr>
        <w:rPr>
          <w:sz w:val="20"/>
          <w:szCs w:val="20"/>
        </w:rPr>
      </w:pPr>
    </w:p>
    <w:p w:rsidR="00D32633" w:rsidRDefault="00D32633">
      <w:pPr>
        <w:rPr>
          <w:sz w:val="20"/>
          <w:szCs w:val="20"/>
        </w:rPr>
      </w:pPr>
    </w:p>
    <w:p w:rsidR="00EB2853" w:rsidRPr="00D32633" w:rsidRDefault="002802C1" w:rsidP="00D32633">
      <w:pPr>
        <w:numPr>
          <w:ilvl w:val="0"/>
          <w:numId w:val="13"/>
        </w:numPr>
        <w:rPr>
          <w:sz w:val="20"/>
          <w:szCs w:val="20"/>
        </w:rPr>
      </w:pPr>
      <w:hyperlink r:id="rId10" w:history="1">
        <w:r w:rsidR="003F043C" w:rsidRPr="00D32633">
          <w:rPr>
            <w:rStyle w:val="Hyperlink"/>
            <w:sz w:val="20"/>
            <w:szCs w:val="20"/>
          </w:rPr>
          <w:t>http://pt.wikipedia.org/wiki/Gnomo</w:t>
        </w:r>
      </w:hyperlink>
      <w:r w:rsidR="003F043C" w:rsidRPr="00D32633">
        <w:rPr>
          <w:sz w:val="20"/>
          <w:szCs w:val="20"/>
        </w:rPr>
        <w:t xml:space="preserve"> </w:t>
      </w:r>
    </w:p>
    <w:p w:rsidR="00EB2853" w:rsidRPr="00D32633" w:rsidRDefault="002802C1" w:rsidP="00D32633">
      <w:pPr>
        <w:numPr>
          <w:ilvl w:val="0"/>
          <w:numId w:val="13"/>
        </w:numPr>
        <w:rPr>
          <w:sz w:val="20"/>
          <w:szCs w:val="20"/>
        </w:rPr>
      </w:pPr>
      <w:hyperlink r:id="rId11" w:history="1">
        <w:r w:rsidR="003F043C" w:rsidRPr="00D32633">
          <w:rPr>
            <w:rStyle w:val="Hyperlink"/>
            <w:sz w:val="20"/>
            <w:szCs w:val="20"/>
          </w:rPr>
          <w:t>http://www.iag.usp.br/siae98/astroinstrum/antigos.htm</w:t>
        </w:r>
      </w:hyperlink>
      <w:r w:rsidR="003F043C" w:rsidRPr="00D32633">
        <w:rPr>
          <w:sz w:val="20"/>
          <w:szCs w:val="20"/>
        </w:rPr>
        <w:t xml:space="preserve"> </w:t>
      </w:r>
    </w:p>
    <w:p w:rsidR="00EB2853" w:rsidRPr="00D32633" w:rsidRDefault="002802C1" w:rsidP="00D32633">
      <w:pPr>
        <w:numPr>
          <w:ilvl w:val="0"/>
          <w:numId w:val="13"/>
        </w:numPr>
        <w:rPr>
          <w:sz w:val="20"/>
          <w:szCs w:val="20"/>
        </w:rPr>
      </w:pPr>
      <w:hyperlink r:id="rId12" w:history="1">
        <w:r w:rsidR="003F043C" w:rsidRPr="00D32633">
          <w:rPr>
            <w:rStyle w:val="Hyperlink"/>
            <w:sz w:val="20"/>
            <w:szCs w:val="20"/>
          </w:rPr>
          <w:t>http://staff.on.br/maia/Intr_Astron_eAstrof_Curso_do_INPE.pdf</w:t>
        </w:r>
      </w:hyperlink>
      <w:r w:rsidR="003F043C" w:rsidRPr="00D32633">
        <w:rPr>
          <w:sz w:val="20"/>
          <w:szCs w:val="20"/>
        </w:rPr>
        <w:t xml:space="preserve"> </w:t>
      </w:r>
    </w:p>
    <w:p w:rsidR="00EB2853" w:rsidRPr="00D32633" w:rsidRDefault="002802C1" w:rsidP="00D32633">
      <w:pPr>
        <w:numPr>
          <w:ilvl w:val="0"/>
          <w:numId w:val="13"/>
        </w:numPr>
        <w:rPr>
          <w:sz w:val="20"/>
          <w:szCs w:val="20"/>
        </w:rPr>
      </w:pPr>
      <w:hyperlink r:id="rId13" w:history="1">
        <w:r w:rsidR="003F043C" w:rsidRPr="00D32633">
          <w:rPr>
            <w:rStyle w:val="Hyperlink"/>
            <w:sz w:val="20"/>
            <w:szCs w:val="20"/>
          </w:rPr>
          <w:t>http://www2.dm.ufscar.br/profs/salvador/jornada/Ciencias_e_Matematica_do_Sol_e_do_Gnomon.pdf</w:t>
        </w:r>
      </w:hyperlink>
      <w:r w:rsidR="003F043C" w:rsidRPr="00D32633">
        <w:rPr>
          <w:sz w:val="20"/>
          <w:szCs w:val="20"/>
        </w:rPr>
        <w:t xml:space="preserve"> </w:t>
      </w:r>
    </w:p>
    <w:p w:rsidR="00EB2853" w:rsidRPr="00D32633" w:rsidRDefault="002802C1" w:rsidP="00D32633">
      <w:pPr>
        <w:numPr>
          <w:ilvl w:val="0"/>
          <w:numId w:val="13"/>
        </w:numPr>
        <w:rPr>
          <w:sz w:val="20"/>
          <w:szCs w:val="20"/>
        </w:rPr>
      </w:pPr>
      <w:hyperlink r:id="rId14" w:history="1">
        <w:r w:rsidR="003F043C" w:rsidRPr="00D32633">
          <w:rPr>
            <w:rStyle w:val="Hyperlink"/>
            <w:sz w:val="20"/>
            <w:szCs w:val="20"/>
          </w:rPr>
          <w:t>http://www.gforum.tv/board/1428/284683/movimentos-da-terra-rotacao-translacao-e-estacoes-do-ano.html</w:t>
        </w:r>
      </w:hyperlink>
      <w:r w:rsidR="003F043C" w:rsidRPr="00D32633">
        <w:rPr>
          <w:sz w:val="20"/>
          <w:szCs w:val="20"/>
        </w:rPr>
        <w:t xml:space="preserve"> </w:t>
      </w:r>
    </w:p>
    <w:p w:rsidR="00EB2853" w:rsidRPr="00D32633" w:rsidRDefault="002802C1" w:rsidP="00D32633">
      <w:pPr>
        <w:numPr>
          <w:ilvl w:val="0"/>
          <w:numId w:val="13"/>
        </w:numPr>
        <w:rPr>
          <w:sz w:val="20"/>
          <w:szCs w:val="20"/>
        </w:rPr>
      </w:pPr>
      <w:hyperlink r:id="rId15" w:history="1">
        <w:r w:rsidR="003F043C" w:rsidRPr="00D32633">
          <w:rPr>
            <w:rStyle w:val="Hyperlink"/>
            <w:sz w:val="20"/>
            <w:szCs w:val="20"/>
          </w:rPr>
          <w:t>http://www.cdcc.usp.br/cda/aprendendo-basico/estacoes-do-ano/estacoes-do-ano.html</w:t>
        </w:r>
      </w:hyperlink>
      <w:r w:rsidR="003F043C" w:rsidRPr="00D32633">
        <w:rPr>
          <w:sz w:val="20"/>
          <w:szCs w:val="20"/>
        </w:rPr>
        <w:t xml:space="preserve"> </w:t>
      </w:r>
    </w:p>
    <w:p w:rsidR="00EB2853" w:rsidRPr="00D32633" w:rsidRDefault="003F043C" w:rsidP="00D32633">
      <w:pPr>
        <w:numPr>
          <w:ilvl w:val="0"/>
          <w:numId w:val="13"/>
        </w:numPr>
        <w:rPr>
          <w:sz w:val="20"/>
          <w:szCs w:val="20"/>
        </w:rPr>
      </w:pPr>
      <w:r w:rsidRPr="00D32633">
        <w:rPr>
          <w:sz w:val="20"/>
          <w:szCs w:val="20"/>
        </w:rPr>
        <w:t>http://www.youtube.com/watch?v=gJbXy7YJme8</w:t>
      </w:r>
    </w:p>
    <w:p w:rsidR="00D32633" w:rsidRDefault="00D32633">
      <w:pPr>
        <w:rPr>
          <w:sz w:val="20"/>
          <w:szCs w:val="20"/>
        </w:rPr>
      </w:pPr>
    </w:p>
    <w:p w:rsidR="00D32633" w:rsidRDefault="00D32633">
      <w:pPr>
        <w:rPr>
          <w:sz w:val="20"/>
          <w:szCs w:val="20"/>
        </w:rPr>
        <w:sectPr w:rsidR="00D32633" w:rsidSect="000643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72A7" w:rsidRPr="00D24A67" w:rsidRDefault="00A372A7">
      <w:pPr>
        <w:rPr>
          <w:sz w:val="20"/>
          <w:szCs w:val="20"/>
        </w:rPr>
      </w:pPr>
    </w:p>
    <w:sectPr w:rsidR="00A372A7" w:rsidRPr="00D24A67" w:rsidSect="000643C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B2E"/>
    <w:multiLevelType w:val="hybridMultilevel"/>
    <w:tmpl w:val="8C36907A"/>
    <w:lvl w:ilvl="0" w:tplc="FEB89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61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C4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48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20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62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A9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A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47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D51C9E"/>
    <w:multiLevelType w:val="hybridMultilevel"/>
    <w:tmpl w:val="04F815D8"/>
    <w:lvl w:ilvl="0" w:tplc="7972A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A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E3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A6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E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2E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8B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C5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8C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BA724F"/>
    <w:multiLevelType w:val="hybridMultilevel"/>
    <w:tmpl w:val="087269C6"/>
    <w:lvl w:ilvl="0" w:tplc="5BCE6A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3A56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788F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8AA8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88AE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F65F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4203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3A77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24E7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C557E8"/>
    <w:multiLevelType w:val="hybridMultilevel"/>
    <w:tmpl w:val="6D6893A8"/>
    <w:lvl w:ilvl="0" w:tplc="37AE8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AE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43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4D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66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A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09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29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83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437405"/>
    <w:multiLevelType w:val="hybridMultilevel"/>
    <w:tmpl w:val="6818F860"/>
    <w:lvl w:ilvl="0" w:tplc="180E1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A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27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8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A7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83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E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83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A7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4C3194"/>
    <w:multiLevelType w:val="hybridMultilevel"/>
    <w:tmpl w:val="747A0A48"/>
    <w:lvl w:ilvl="0" w:tplc="CFFC9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C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4C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E8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8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E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A8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65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26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A52EC3"/>
    <w:multiLevelType w:val="hybridMultilevel"/>
    <w:tmpl w:val="6B6203E0"/>
    <w:lvl w:ilvl="0" w:tplc="12AA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CC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02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82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04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06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44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CD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E94777"/>
    <w:multiLevelType w:val="hybridMultilevel"/>
    <w:tmpl w:val="AC1422B6"/>
    <w:lvl w:ilvl="0" w:tplc="F29C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00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E8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49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E6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6D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4A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E6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D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4131D8"/>
    <w:multiLevelType w:val="hybridMultilevel"/>
    <w:tmpl w:val="D41E1732"/>
    <w:lvl w:ilvl="0" w:tplc="403E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2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E7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69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EA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8E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21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C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6C6F4F"/>
    <w:multiLevelType w:val="hybridMultilevel"/>
    <w:tmpl w:val="094E3382"/>
    <w:lvl w:ilvl="0" w:tplc="68365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20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2A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E5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86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C6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0E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A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E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DB355B"/>
    <w:multiLevelType w:val="hybridMultilevel"/>
    <w:tmpl w:val="517C5C48"/>
    <w:lvl w:ilvl="0" w:tplc="93E8D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6C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6B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CF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E5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E7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EF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27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A5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AB5536"/>
    <w:multiLevelType w:val="hybridMultilevel"/>
    <w:tmpl w:val="98C663AC"/>
    <w:lvl w:ilvl="0" w:tplc="53CE6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42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8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8F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AE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C2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E3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4F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05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136828"/>
    <w:multiLevelType w:val="hybridMultilevel"/>
    <w:tmpl w:val="44C6F240"/>
    <w:lvl w:ilvl="0" w:tplc="193EB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0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62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A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C6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9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0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69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6477"/>
    <w:rsid w:val="000600BB"/>
    <w:rsid w:val="000643C8"/>
    <w:rsid w:val="00154AED"/>
    <w:rsid w:val="002802C1"/>
    <w:rsid w:val="003D51C3"/>
    <w:rsid w:val="003F043C"/>
    <w:rsid w:val="004053BF"/>
    <w:rsid w:val="00586477"/>
    <w:rsid w:val="005F7924"/>
    <w:rsid w:val="00651E34"/>
    <w:rsid w:val="007B32FF"/>
    <w:rsid w:val="007E261D"/>
    <w:rsid w:val="0082538D"/>
    <w:rsid w:val="00907B3E"/>
    <w:rsid w:val="00980353"/>
    <w:rsid w:val="0099586E"/>
    <w:rsid w:val="00A372A7"/>
    <w:rsid w:val="00B41554"/>
    <w:rsid w:val="00BA52FA"/>
    <w:rsid w:val="00CA64A9"/>
    <w:rsid w:val="00D07670"/>
    <w:rsid w:val="00D24A67"/>
    <w:rsid w:val="00D32633"/>
    <w:rsid w:val="00DC2879"/>
    <w:rsid w:val="00DF305A"/>
    <w:rsid w:val="00EB2853"/>
    <w:rsid w:val="00FD7DA7"/>
    <w:rsid w:val="00FE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4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0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372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10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214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449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64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91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92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79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Escola" TargetMode="External"/><Relationship Id="rId13" Type="http://schemas.openxmlformats.org/officeDocument/2006/relationships/hyperlink" Target="http://www2.dm.ufscar.br/profs/salvador/jornada/Ciencias_e_Matematica_do_Sol_e_do_Gnomon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t.wikipedia.org/wiki/Astronomia" TargetMode="External"/><Relationship Id="rId12" Type="http://schemas.openxmlformats.org/officeDocument/2006/relationships/hyperlink" Target="http://staff.on.br/maia/Intr_Astron_eAstrof_Curso_do_INP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t.wikipedia.org/wiki/Rel%C3%B3gio_de_sol" TargetMode="External"/><Relationship Id="rId11" Type="http://schemas.openxmlformats.org/officeDocument/2006/relationships/hyperlink" Target="http://www.iag.usp.br/siae98/astroinstrum/antigo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dcc.usp.br/cda/aprendendo-basico/estacoes-do-ano/estacoes-do-ano.html" TargetMode="External"/><Relationship Id="rId10" Type="http://schemas.openxmlformats.org/officeDocument/2006/relationships/hyperlink" Target="http://pt.wikipedia.org/wiki/Gnom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Museu" TargetMode="External"/><Relationship Id="rId14" Type="http://schemas.openxmlformats.org/officeDocument/2006/relationships/hyperlink" Target="http://www.gforum.tv/board/1428/284683/movimentos-da-terra-rotacao-translacao-e-estacoes-do-an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863B2-B493-465C-8595-BB8FD3AA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1851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Jorge</cp:lastModifiedBy>
  <cp:revision>2</cp:revision>
  <dcterms:created xsi:type="dcterms:W3CDTF">2013-05-10T18:26:00Z</dcterms:created>
  <dcterms:modified xsi:type="dcterms:W3CDTF">2013-05-10T18:26:00Z</dcterms:modified>
</cp:coreProperties>
</file>